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5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Программа для организованной группы иностранных туристов с переводчиком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Лето - 2018</w:t>
      </w:r>
    </w:p>
    <w:p w:rsidR="00AA4203" w:rsidRPr="00AA4203" w:rsidRDefault="00C37548" w:rsidP="00AA4203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="00AA4203" w:rsidRPr="00AA4203">
        <w:rPr>
          <w:b/>
        </w:rPr>
        <w:t xml:space="preserve"> дня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Владимир - Боголюбово - Суздаль</w:t>
      </w:r>
      <w:r w:rsidR="00C37548">
        <w:rPr>
          <w:b/>
        </w:rPr>
        <w:t xml:space="preserve"> - Кострома - Ярославль</w:t>
      </w:r>
    </w:p>
    <w:p w:rsidR="00AA4203" w:rsidRDefault="00AA4203" w:rsidP="00AA4203">
      <w:pPr>
        <w:jc w:val="center"/>
      </w:pPr>
    </w:p>
    <w:p w:rsidR="00AA4203" w:rsidRDefault="00AA4203" w:rsidP="00C37548">
      <w:pPr>
        <w:spacing w:after="0" w:line="240" w:lineRule="auto"/>
        <w:jc w:val="both"/>
      </w:pPr>
      <w:r>
        <w:t>1 день.</w:t>
      </w:r>
    </w:p>
    <w:p w:rsidR="00AA4203" w:rsidRDefault="00AA4203" w:rsidP="00C37548">
      <w:pPr>
        <w:spacing w:after="0" w:line="240" w:lineRule="auto"/>
        <w:jc w:val="both"/>
      </w:pPr>
      <w:r>
        <w:t xml:space="preserve">Встреча группы </w:t>
      </w:r>
      <w:proofErr w:type="gramStart"/>
      <w:r>
        <w:t>на ж</w:t>
      </w:r>
      <w:proofErr w:type="gramEnd"/>
      <w:r>
        <w:t xml:space="preserve">\д вокзале г.Владимир. </w:t>
      </w:r>
    </w:p>
    <w:p w:rsidR="00AA4203" w:rsidRDefault="00AA4203" w:rsidP="00C37548">
      <w:pPr>
        <w:spacing w:after="0" w:line="240" w:lineRule="auto"/>
        <w:jc w:val="both"/>
      </w:pPr>
      <w:r>
        <w:t xml:space="preserve">Экскурсионная программа по Владимиру. </w:t>
      </w:r>
      <w:r w:rsidRPr="00AA4203">
        <w:t xml:space="preserve">Вы сможете увидеть белокаменные памятники 12 в. - Золотые ворота, Дмитриевский собор, Успенский собор, в котором сохранились фрески великого русского </w:t>
      </w:r>
      <w:r>
        <w:t>иконописца Андрея Рублева</w:t>
      </w:r>
      <w:r w:rsidRPr="00AA4203">
        <w:t>. Посещение Успенского собора. Переезд в Боголюбово (14 км). Обзорная экскурсия по Боголюбовскому монастырю</w:t>
      </w:r>
      <w:r>
        <w:t>, на территории которого в 12 веке</w:t>
      </w:r>
      <w:r w:rsidRPr="00AA4203">
        <w:t xml:space="preserve"> находилась резиденция Андрея Боголюбского. Прогулка </w:t>
      </w:r>
      <w:r>
        <w:t xml:space="preserve">к церкви Покрова на Нерли 12 века </w:t>
      </w:r>
      <w:r w:rsidRPr="00AA4203">
        <w:t>- жемчужине древнерусского зодчества (если позволят погодные условия). Возвращение во Владимир.</w:t>
      </w:r>
      <w:r>
        <w:t xml:space="preserve"> Размещение в гостинице. Свободное время. </w:t>
      </w:r>
    </w:p>
    <w:p w:rsidR="00AA4203" w:rsidRDefault="00AA4203" w:rsidP="00C37548">
      <w:pPr>
        <w:spacing w:after="0" w:line="240" w:lineRule="auto"/>
        <w:jc w:val="both"/>
      </w:pPr>
      <w:r>
        <w:t>2 день.</w:t>
      </w:r>
    </w:p>
    <w:p w:rsidR="00AA4203" w:rsidRDefault="00AA4203" w:rsidP="00C37548">
      <w:pPr>
        <w:spacing w:after="0" w:line="240" w:lineRule="auto"/>
        <w:jc w:val="both"/>
        <w:rPr>
          <w:lang w:val="en-US"/>
        </w:rPr>
      </w:pPr>
      <w:r>
        <w:t xml:space="preserve">Завтрак в ресторане гостиницы (шведский стол). Встреча с гидом. Переезд в Суздаль (35 км). </w:t>
      </w:r>
      <w:r w:rsidRPr="00AA4203">
        <w:t>Суздаль - один из самых красивых русских городов Владимирской области. Суздаль - город-музей, ведь такого количества памятников истории Руси, а также дошедших до наших дней в целости и сохранности старинных строений, памятников деревянного зодчества нет нигде. Знакомство с территорией Кремля и Музея Деревянного зодчества, Покровский монастырь (со смотровой площадки), территория Спасо-Евфимиева монастыря. Спасо-Евфимиев монастырь - уникальный музейный комплекс, где можно ознакомиться с историей монастыря, но и насладиться прекрасным концертом колокольных звонов. По окончании экскурсии свободное время для самостоятельного осмотра экспозиций Спасо-Евфимиева монастыря.</w:t>
      </w:r>
      <w:r>
        <w:t xml:space="preserve"> </w:t>
      </w:r>
      <w:r w:rsidR="00C37548">
        <w:t xml:space="preserve">Возвращение во Владимир. </w:t>
      </w:r>
    </w:p>
    <w:p w:rsidR="00C37548" w:rsidRDefault="00C37548" w:rsidP="00C37548">
      <w:pPr>
        <w:spacing w:after="0" w:line="240" w:lineRule="auto"/>
        <w:jc w:val="both"/>
      </w:pPr>
      <w:proofErr w:type="gramStart"/>
      <w:r>
        <w:rPr>
          <w:lang w:val="en-US"/>
        </w:rPr>
        <w:t xml:space="preserve">3 </w:t>
      </w:r>
      <w:r>
        <w:t>день.</w:t>
      </w:r>
      <w:proofErr w:type="gramEnd"/>
    </w:p>
    <w:p w:rsidR="00C37548" w:rsidRDefault="00C37548" w:rsidP="00C37548">
      <w:pPr>
        <w:spacing w:after="0" w:line="240" w:lineRule="auto"/>
        <w:jc w:val="both"/>
      </w:pPr>
      <w:r>
        <w:t xml:space="preserve">Завтрак в ресторане гостиницы (шведский стол). Освобождение номеров. Переезд в Кострому. </w:t>
      </w:r>
      <w:r w:rsidRPr="00C37548">
        <w:t xml:space="preserve">Обзорная экскурсия по Костроме. Кострому по праву называют </w:t>
      </w:r>
      <w:proofErr w:type="gramStart"/>
      <w:r w:rsidRPr="00C37548">
        <w:t>ярчайшим образцом провинциального классицизма, сохранившимся по сей</w:t>
      </w:r>
      <w:proofErr w:type="gramEnd"/>
      <w:r w:rsidRPr="00C37548">
        <w:t xml:space="preserve"> день - ансамбль Торговых рядов, гостиный двор, пожарная каланча, беседка Островского, уютные провинциальные улочки в различных архитектурных стилях и решениях, вызывают неподдельный интерес. Знакомство с Ипатьевским монастырем - великолепным творением русских зодчих и иконописцев, колыбелью царской династии Романовых.</w:t>
      </w:r>
      <w:r>
        <w:t xml:space="preserve"> Переезд в Ярославль. Размещение в гостинице. Свободное время.</w:t>
      </w:r>
    </w:p>
    <w:p w:rsidR="00C37548" w:rsidRDefault="00C37548" w:rsidP="00C37548">
      <w:pPr>
        <w:spacing w:after="0" w:line="240" w:lineRule="auto"/>
        <w:jc w:val="both"/>
      </w:pPr>
      <w:r>
        <w:t xml:space="preserve">4 день. </w:t>
      </w:r>
    </w:p>
    <w:p w:rsidR="00AA4203" w:rsidRDefault="00C37548" w:rsidP="00C37548">
      <w:pPr>
        <w:spacing w:after="0" w:line="240" w:lineRule="auto"/>
        <w:jc w:val="both"/>
      </w:pPr>
      <w:r>
        <w:t xml:space="preserve">Завтрак в ресторане гостиницы (шведский стол). Освобождение номеров. </w:t>
      </w:r>
      <w:r w:rsidRPr="00C37548">
        <w:t xml:space="preserve">Обзорная экскурсия по городу. Вы прогуляетесь по старинным улицам центра, узнаете историю города, мифы и легенды прошлого. Увидите набережные Волги и Которосли, знаменитую ярославскую Стрелку, Спасо-Преображенский монастырь, что Кремлем называют, старинные храмы 17 века, купеческие особняки, древние крепостные башни, знаменитый Волковский театр и многое другое. Знакомство </w:t>
      </w:r>
      <w:proofErr w:type="gramStart"/>
      <w:r w:rsidRPr="00C37548">
        <w:t>со</w:t>
      </w:r>
      <w:proofErr w:type="gramEnd"/>
      <w:r w:rsidRPr="00C37548">
        <w:t xml:space="preserve"> </w:t>
      </w:r>
      <w:proofErr w:type="gramStart"/>
      <w:r w:rsidRPr="00C37548">
        <w:t>Спасский</w:t>
      </w:r>
      <w:proofErr w:type="gramEnd"/>
      <w:r w:rsidRPr="00C37548">
        <w:t xml:space="preserve"> монастырем (территория), где вы увидите мощные крепостные стены с угловыми башнями.</w:t>
      </w:r>
      <w:r>
        <w:t xml:space="preserve"> Отъезд </w:t>
      </w:r>
      <w:proofErr w:type="gramStart"/>
      <w:r>
        <w:t>на ж</w:t>
      </w:r>
      <w:proofErr w:type="gramEnd"/>
      <w:r>
        <w:t xml:space="preserve">/д вокзал г.Ярославль. </w:t>
      </w:r>
    </w:p>
    <w:p w:rsidR="00AA4203" w:rsidRDefault="00AA4203" w:rsidP="00AA4203">
      <w:pPr>
        <w:jc w:val="center"/>
      </w:pPr>
      <w:r>
        <w:t>Стоимость тура на группу (рублей НЕТТО):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Гостиница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10+1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20+1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30+1</w:t>
            </w:r>
          </w:p>
        </w:tc>
      </w:tr>
      <w:tr w:rsidR="00AA4203" w:rsidTr="00AA4203">
        <w:tc>
          <w:tcPr>
            <w:tcW w:w="2392" w:type="dxa"/>
          </w:tcPr>
          <w:p w:rsidR="00C37548" w:rsidRDefault="00AA4203" w:rsidP="00C37548">
            <w:pPr>
              <w:jc w:val="center"/>
            </w:pPr>
            <w:r>
              <w:t>Амакс Золотое кольцо г. Владимир, номера бизнес</w:t>
            </w:r>
            <w:r w:rsidR="00C37548">
              <w:t xml:space="preserve"> 2 ночи;</w:t>
            </w:r>
          </w:p>
          <w:p w:rsidR="00C37548" w:rsidRDefault="00C37548" w:rsidP="00C37548">
            <w:pPr>
              <w:jc w:val="center"/>
            </w:pPr>
            <w:r>
              <w:t>Любим г.Ярославль, номера стандарт 1 ночь</w:t>
            </w:r>
          </w:p>
        </w:tc>
        <w:tc>
          <w:tcPr>
            <w:tcW w:w="2393" w:type="dxa"/>
          </w:tcPr>
          <w:p w:rsidR="00AA4203" w:rsidRDefault="007A632D" w:rsidP="00AA4203">
            <w:pPr>
              <w:jc w:val="center"/>
            </w:pPr>
            <w:r>
              <w:t>186 000</w:t>
            </w:r>
          </w:p>
        </w:tc>
        <w:tc>
          <w:tcPr>
            <w:tcW w:w="2393" w:type="dxa"/>
          </w:tcPr>
          <w:p w:rsidR="00AA4203" w:rsidRDefault="007A632D" w:rsidP="00AA4203">
            <w:pPr>
              <w:jc w:val="center"/>
            </w:pPr>
            <w:r>
              <w:t>288 000</w:t>
            </w:r>
          </w:p>
        </w:tc>
        <w:tc>
          <w:tcPr>
            <w:tcW w:w="2393" w:type="dxa"/>
          </w:tcPr>
          <w:p w:rsidR="00AA4203" w:rsidRDefault="007A632D" w:rsidP="00AA4203">
            <w:pPr>
              <w:jc w:val="center"/>
            </w:pPr>
            <w:r>
              <w:t>366 000</w:t>
            </w:r>
          </w:p>
        </w:tc>
      </w:tr>
    </w:tbl>
    <w:p w:rsidR="00AA4203" w:rsidRDefault="00AA4203" w:rsidP="00C37548"/>
    <w:p w:rsidR="00AA4203" w:rsidRDefault="00AA4203" w:rsidP="00C37548">
      <w:pPr>
        <w:jc w:val="center"/>
      </w:pPr>
      <w:r>
        <w:t>В стоимость тура включено: транспортное обслуживание по программе, услуги гида (ру</w:t>
      </w:r>
      <w:r w:rsidR="00C37548">
        <w:t>сский), п</w:t>
      </w:r>
      <w:r w:rsidR="00D44611">
        <w:t xml:space="preserve">роживание в гостинице 3 ночи, </w:t>
      </w:r>
      <w:bookmarkStart w:id="0" w:name="_GoBack"/>
      <w:bookmarkEnd w:id="0"/>
      <w:r w:rsidR="00C37548" w:rsidRPr="00C37548">
        <w:t>3</w:t>
      </w:r>
      <w:r w:rsidR="00C37548">
        <w:t xml:space="preserve"> завтрака </w:t>
      </w:r>
      <w:r>
        <w:t xml:space="preserve">в гостинице, входные билеты и экскурсионное обслуживание по программе. </w:t>
      </w:r>
    </w:p>
    <w:p w:rsidR="00AA4203" w:rsidRDefault="00AA4203" w:rsidP="00D90873"/>
    <w:sectPr w:rsidR="00AA4203" w:rsidSect="00C37548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3"/>
    <w:rsid w:val="007A632D"/>
    <w:rsid w:val="007D30EA"/>
    <w:rsid w:val="009E0233"/>
    <w:rsid w:val="00AA4203"/>
    <w:rsid w:val="00AF7665"/>
    <w:rsid w:val="00C37548"/>
    <w:rsid w:val="00D44611"/>
    <w:rsid w:val="00D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8</cp:revision>
  <dcterms:created xsi:type="dcterms:W3CDTF">2018-02-16T10:07:00Z</dcterms:created>
  <dcterms:modified xsi:type="dcterms:W3CDTF">2018-03-21T13:12:00Z</dcterms:modified>
</cp:coreProperties>
</file>